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E6226" w14:textId="29C303A5" w:rsidR="005D5256" w:rsidRPr="005D5256" w:rsidRDefault="005D5256" w:rsidP="00520781">
      <w:pPr>
        <w:spacing w:after="0" w:line="240" w:lineRule="auto"/>
        <w:ind w:left="2880" w:firstLine="720"/>
        <w:rPr>
          <w:b/>
          <w:sz w:val="32"/>
          <w:szCs w:val="32"/>
        </w:rPr>
      </w:pPr>
      <w:r w:rsidRPr="005D5256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4B0BCD5" wp14:editId="396FAB3B">
            <wp:simplePos x="0" y="0"/>
            <wp:positionH relativeFrom="column">
              <wp:posOffset>-895350</wp:posOffset>
            </wp:positionH>
            <wp:positionV relativeFrom="paragraph">
              <wp:posOffset>-542290</wp:posOffset>
            </wp:positionV>
            <wp:extent cx="2101850" cy="1390650"/>
            <wp:effectExtent l="0" t="0" r="0" b="0"/>
            <wp:wrapSquare wrapText="bothSides"/>
            <wp:docPr id="5" name="Picture 4" descr="2012_SPRC%20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_SPRC%20Logo_CMY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0BC9F" w14:textId="2A521381" w:rsidR="008B0E0B" w:rsidRPr="00520781" w:rsidRDefault="000C1C82" w:rsidP="00520781">
      <w:pPr>
        <w:spacing w:after="0" w:line="240" w:lineRule="auto"/>
        <w:ind w:left="2880"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>Cohort 9 Training Series</w:t>
      </w:r>
    </w:p>
    <w:p w14:paraId="34B0BCA0" w14:textId="0F8D44B1" w:rsidR="008B0E0B" w:rsidRPr="00520781" w:rsidRDefault="000C1C82" w:rsidP="00520781">
      <w:pPr>
        <w:spacing w:after="0" w:line="240" w:lineRule="auto"/>
        <w:ind w:left="2880"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>Partnerships Resource Sheet</w:t>
      </w:r>
    </w:p>
    <w:p w14:paraId="34B0BCA1" w14:textId="77777777" w:rsidR="008B0E0B" w:rsidRPr="008B0E0B" w:rsidRDefault="008B0E0B" w:rsidP="007A3CFC">
      <w:pPr>
        <w:spacing w:after="0" w:line="240" w:lineRule="auto"/>
        <w:ind w:left="-720" w:firstLine="720"/>
        <w:jc w:val="center"/>
        <w:rPr>
          <w:b/>
          <w:sz w:val="16"/>
          <w:szCs w:val="16"/>
        </w:rPr>
      </w:pPr>
    </w:p>
    <w:p w14:paraId="38587BAE" w14:textId="77777777" w:rsidR="00520781" w:rsidRDefault="00520781" w:rsidP="007A3CFC">
      <w:pPr>
        <w:spacing w:after="0" w:line="240" w:lineRule="auto"/>
        <w:ind w:left="-720" w:firstLine="720"/>
        <w:jc w:val="center"/>
        <w:rPr>
          <w:b/>
          <w:sz w:val="36"/>
          <w:szCs w:val="36"/>
        </w:rPr>
      </w:pPr>
    </w:p>
    <w:p w14:paraId="623214B9" w14:textId="347B02CF" w:rsidR="009570FC" w:rsidRPr="009570FC" w:rsidRDefault="009570FC" w:rsidP="009570FC">
      <w:pPr>
        <w:spacing w:after="0" w:line="240" w:lineRule="auto"/>
        <w:rPr>
          <w:b/>
          <w:sz w:val="24"/>
          <w:szCs w:val="24"/>
        </w:rPr>
      </w:pPr>
      <w:r w:rsidRPr="00DE160F">
        <w:rPr>
          <w:b/>
          <w:sz w:val="28"/>
          <w:szCs w:val="28"/>
        </w:rPr>
        <w:t xml:space="preserve">SPRC Researching Prospective Partners Tool </w:t>
      </w:r>
      <w:hyperlink r:id="rId13" w:history="1">
        <w:r w:rsidRPr="009570FC">
          <w:rPr>
            <w:rStyle w:val="Hyperlink"/>
            <w:b/>
          </w:rPr>
          <w:t>http://www.sprc.org/sites/sprc.org/files/C3%20Researching%20Prospective%20Partners%20FINAL%20Sept2013_0.pdf</w:t>
        </w:r>
      </w:hyperlink>
      <w:r w:rsidRPr="009570FC">
        <w:rPr>
          <w:b/>
        </w:rPr>
        <w:t xml:space="preserve"> </w:t>
      </w:r>
    </w:p>
    <w:p w14:paraId="02CD0CC7" w14:textId="3592BBF9" w:rsidR="009570FC" w:rsidRDefault="009570FC" w:rsidP="009570FC">
      <w:pPr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This resource helps programs establish key perspectives and priorities of partners they want to engage in their efforts.</w:t>
      </w:r>
    </w:p>
    <w:p w14:paraId="0BF7CF1B" w14:textId="77777777" w:rsidR="009570FC" w:rsidRPr="009570FC" w:rsidRDefault="009570FC" w:rsidP="009570FC">
      <w:pPr>
        <w:spacing w:after="0" w:line="240" w:lineRule="auto"/>
        <w:rPr>
          <w:sz w:val="24"/>
          <w:szCs w:val="24"/>
        </w:rPr>
      </w:pPr>
    </w:p>
    <w:p w14:paraId="3651F8C4" w14:textId="03D2E00D" w:rsidR="009570FC" w:rsidRPr="00F73C1F" w:rsidRDefault="009570FC" w:rsidP="009570FC">
      <w:pPr>
        <w:spacing w:after="0" w:line="240" w:lineRule="auto"/>
        <w:rPr>
          <w:b/>
          <w:sz w:val="24"/>
          <w:szCs w:val="24"/>
        </w:rPr>
      </w:pPr>
      <w:r w:rsidRPr="00DE160F">
        <w:rPr>
          <w:b/>
          <w:sz w:val="28"/>
          <w:szCs w:val="28"/>
        </w:rPr>
        <w:t>SPRC Memorandum of Understanding Checklist</w:t>
      </w:r>
      <w:r w:rsidRPr="00F73C1F">
        <w:rPr>
          <w:b/>
          <w:sz w:val="24"/>
          <w:szCs w:val="24"/>
        </w:rPr>
        <w:t xml:space="preserve"> (</w:t>
      </w:r>
      <w:hyperlink r:id="rId14" w:history="1">
        <w:r w:rsidRPr="009A570E">
          <w:rPr>
            <w:rStyle w:val="Hyperlink"/>
            <w:b/>
            <w:sz w:val="24"/>
            <w:szCs w:val="24"/>
          </w:rPr>
          <w:t>http://www.sprc.org/sites/sprc.org/files/C1%20Creating%20a%20Partnership%20Memorandum%20of%20Understanding_FINAL%20Sept2013_0.pdf</w:t>
        </w:r>
      </w:hyperlink>
      <w:r w:rsidRPr="00F73C1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F73C1F">
        <w:rPr>
          <w:b/>
          <w:sz w:val="24"/>
          <w:szCs w:val="24"/>
        </w:rPr>
        <w:t xml:space="preserve"> </w:t>
      </w:r>
    </w:p>
    <w:p w14:paraId="58FF1CB3" w14:textId="037D241A" w:rsidR="009570FC" w:rsidRDefault="009570FC" w:rsidP="009570FC">
      <w:pPr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This resource provides key </w:t>
      </w:r>
      <w:r w:rsidRPr="009570FC">
        <w:rPr>
          <w:sz w:val="24"/>
          <w:szCs w:val="24"/>
        </w:rPr>
        <w:t xml:space="preserve">criteria to ensure your </w:t>
      </w:r>
      <w:r>
        <w:rPr>
          <w:sz w:val="24"/>
          <w:szCs w:val="24"/>
        </w:rPr>
        <w:t>partners</w:t>
      </w:r>
      <w:r w:rsidRPr="009570FC">
        <w:rPr>
          <w:sz w:val="24"/>
          <w:szCs w:val="24"/>
        </w:rPr>
        <w:t>hip</w:t>
      </w:r>
      <w:r>
        <w:rPr>
          <w:sz w:val="24"/>
          <w:szCs w:val="24"/>
        </w:rPr>
        <w:t xml:space="preserve"> agreement</w:t>
      </w:r>
      <w:r w:rsidRPr="009570FC">
        <w:rPr>
          <w:sz w:val="24"/>
          <w:szCs w:val="24"/>
        </w:rPr>
        <w:t xml:space="preserve"> has included all </w:t>
      </w:r>
      <w:r>
        <w:rPr>
          <w:sz w:val="24"/>
          <w:szCs w:val="24"/>
        </w:rPr>
        <w:t xml:space="preserve">the details and information </w:t>
      </w:r>
      <w:r w:rsidRPr="009570FC">
        <w:rPr>
          <w:sz w:val="24"/>
          <w:szCs w:val="24"/>
        </w:rPr>
        <w:t xml:space="preserve">it needs to withstand challenges that </w:t>
      </w:r>
      <w:r>
        <w:rPr>
          <w:sz w:val="24"/>
          <w:szCs w:val="24"/>
        </w:rPr>
        <w:t xml:space="preserve">may </w:t>
      </w:r>
      <w:r w:rsidRPr="009570FC">
        <w:rPr>
          <w:sz w:val="24"/>
          <w:szCs w:val="24"/>
        </w:rPr>
        <w:t>arise</w:t>
      </w:r>
      <w:r>
        <w:rPr>
          <w:sz w:val="24"/>
          <w:szCs w:val="24"/>
        </w:rPr>
        <w:t>.</w:t>
      </w:r>
    </w:p>
    <w:p w14:paraId="01C13ED7" w14:textId="77777777" w:rsidR="009570FC" w:rsidRDefault="009570FC" w:rsidP="009570FC">
      <w:pPr>
        <w:spacing w:after="0" w:line="240" w:lineRule="auto"/>
        <w:rPr>
          <w:b/>
          <w:sz w:val="24"/>
          <w:szCs w:val="24"/>
        </w:rPr>
      </w:pPr>
    </w:p>
    <w:p w14:paraId="6D946417" w14:textId="4A080152" w:rsidR="009570FC" w:rsidRDefault="00DE160F" w:rsidP="009570FC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UIHI</w:t>
      </w:r>
      <w:r w:rsidR="009570FC" w:rsidRPr="00DE160F">
        <w:rPr>
          <w:b/>
          <w:sz w:val="28"/>
          <w:szCs w:val="28"/>
        </w:rPr>
        <w:t xml:space="preserve"> Resource Guide: Formalizing Partnerships through MOAs</w:t>
      </w:r>
      <w:r w:rsidR="009570FC" w:rsidRPr="00F73C1F">
        <w:rPr>
          <w:b/>
          <w:sz w:val="24"/>
          <w:szCs w:val="24"/>
        </w:rPr>
        <w:t xml:space="preserve"> (</w:t>
      </w:r>
      <w:hyperlink r:id="rId15" w:history="1">
        <w:r w:rsidR="009570FC" w:rsidRPr="009A570E">
          <w:rPr>
            <w:rStyle w:val="Hyperlink"/>
            <w:b/>
            <w:sz w:val="24"/>
            <w:szCs w:val="24"/>
          </w:rPr>
          <w:t>http://www.uihi.org/projects/health-equity/partnership/</w:t>
        </w:r>
      </w:hyperlink>
      <w:r w:rsidR="009570FC" w:rsidRPr="00F73C1F">
        <w:rPr>
          <w:b/>
          <w:sz w:val="24"/>
          <w:szCs w:val="24"/>
        </w:rPr>
        <w:t>)</w:t>
      </w:r>
    </w:p>
    <w:p w14:paraId="70D0CA14" w14:textId="169ABEE5" w:rsidR="009570FC" w:rsidRDefault="009570FC" w:rsidP="009570FC">
      <w:pPr>
        <w:spacing w:after="0" w:line="240" w:lineRule="auto"/>
        <w:ind w:left="360"/>
      </w:pPr>
      <w:r>
        <w:t>This resource guide introduces the basics and benefits of Memorandums of Agreement and provides steps for developing MOAs with partners</w:t>
      </w:r>
    </w:p>
    <w:p w14:paraId="499A0E90" w14:textId="77777777" w:rsidR="009570FC" w:rsidRDefault="009570FC" w:rsidP="009570FC">
      <w:pPr>
        <w:spacing w:after="0" w:line="240" w:lineRule="auto"/>
        <w:ind w:left="360"/>
        <w:rPr>
          <w:b/>
          <w:sz w:val="24"/>
          <w:szCs w:val="24"/>
        </w:rPr>
      </w:pPr>
    </w:p>
    <w:p w14:paraId="14E55E79" w14:textId="4BEA01B4" w:rsidR="009570FC" w:rsidRDefault="009570FC" w:rsidP="009570FC">
      <w:pPr>
        <w:spacing w:after="0" w:line="240" w:lineRule="auto"/>
        <w:rPr>
          <w:b/>
          <w:sz w:val="24"/>
          <w:szCs w:val="24"/>
        </w:rPr>
      </w:pPr>
      <w:r w:rsidRPr="00DE160F">
        <w:rPr>
          <w:b/>
          <w:sz w:val="28"/>
          <w:szCs w:val="28"/>
        </w:rPr>
        <w:t xml:space="preserve">SPRC Substance Abuse and Suicide Prevention Collaboration Continuum </w:t>
      </w:r>
      <w:r w:rsidRPr="00F73C1F">
        <w:rPr>
          <w:b/>
          <w:sz w:val="24"/>
          <w:szCs w:val="24"/>
        </w:rPr>
        <w:t>(</w:t>
      </w:r>
      <w:hyperlink r:id="rId16" w:history="1">
        <w:r w:rsidRPr="009A570E">
          <w:rPr>
            <w:rStyle w:val="Hyperlink"/>
            <w:b/>
            <w:sz w:val="24"/>
            <w:szCs w:val="24"/>
          </w:rPr>
          <w:t>http://www.sprc.org/states/collaborationcontinuum</w:t>
        </w:r>
      </w:hyperlink>
      <w:r w:rsidRPr="00F73C1F">
        <w:rPr>
          <w:b/>
          <w:sz w:val="24"/>
          <w:szCs w:val="24"/>
        </w:rPr>
        <w:t>)</w:t>
      </w:r>
    </w:p>
    <w:p w14:paraId="3E660F84" w14:textId="3BDA8C98" w:rsidR="009570FC" w:rsidRDefault="009570FC" w:rsidP="009570FC">
      <w:pPr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These webpages </w:t>
      </w:r>
      <w:r w:rsidRPr="00B81D4C">
        <w:rPr>
          <w:sz w:val="24"/>
          <w:szCs w:val="24"/>
        </w:rPr>
        <w:t xml:space="preserve">contain a collection of practical tools and resources to help partners be </w:t>
      </w:r>
      <w:r>
        <w:rPr>
          <w:sz w:val="24"/>
          <w:szCs w:val="24"/>
        </w:rPr>
        <w:t xml:space="preserve">more </w:t>
      </w:r>
      <w:r w:rsidRPr="00B81D4C">
        <w:rPr>
          <w:sz w:val="24"/>
          <w:szCs w:val="24"/>
        </w:rPr>
        <w:t>effective and strategic in their work together.</w:t>
      </w:r>
    </w:p>
    <w:p w14:paraId="6C6E0056" w14:textId="77777777" w:rsidR="009570FC" w:rsidRPr="00B81D4C" w:rsidRDefault="009570FC" w:rsidP="009570FC">
      <w:pPr>
        <w:spacing w:after="0" w:line="240" w:lineRule="auto"/>
        <w:ind w:left="270"/>
        <w:rPr>
          <w:sz w:val="24"/>
          <w:szCs w:val="24"/>
        </w:rPr>
      </w:pPr>
    </w:p>
    <w:p w14:paraId="2DF4D2CE" w14:textId="33E5351D" w:rsidR="00C75B04" w:rsidRDefault="00C75B04" w:rsidP="00957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SPRC Customized Pages: </w:t>
      </w:r>
      <w:r w:rsidRPr="00C75B04">
        <w:rPr>
          <w:b/>
          <w:sz w:val="28"/>
          <w:szCs w:val="28"/>
        </w:rPr>
        <w:t>Health Care &amp; Behavioral Health Providers</w:t>
      </w:r>
    </w:p>
    <w:p w14:paraId="7B33734C" w14:textId="2107DC74" w:rsidR="00C75B04" w:rsidRDefault="00C75B04" w:rsidP="009570FC">
      <w:pPr>
        <w:spacing w:after="0" w:line="240" w:lineRule="auto"/>
        <w:rPr>
          <w:b/>
          <w:sz w:val="24"/>
          <w:szCs w:val="24"/>
        </w:rPr>
      </w:pPr>
      <w:r w:rsidRPr="00C75B04">
        <w:rPr>
          <w:b/>
          <w:sz w:val="24"/>
          <w:szCs w:val="24"/>
        </w:rPr>
        <w:t>(</w:t>
      </w:r>
      <w:hyperlink r:id="rId17" w:history="1">
        <w:r w:rsidRPr="00C75B04">
          <w:rPr>
            <w:rStyle w:val="Hyperlink"/>
            <w:b/>
            <w:sz w:val="24"/>
            <w:szCs w:val="24"/>
          </w:rPr>
          <w:t>http://www.sprc.org/for-providers</w:t>
        </w:r>
      </w:hyperlink>
      <w:r w:rsidRPr="00C75B04">
        <w:rPr>
          <w:b/>
          <w:sz w:val="24"/>
          <w:szCs w:val="24"/>
        </w:rPr>
        <w:t xml:space="preserve">) </w:t>
      </w:r>
    </w:p>
    <w:p w14:paraId="2B11DB35" w14:textId="1267F59A" w:rsidR="00C75B04" w:rsidRDefault="00C75B04" w:rsidP="00C75B04">
      <w:pPr>
        <w:spacing w:after="0" w:line="240" w:lineRule="auto"/>
        <w:ind w:left="270"/>
        <w:rPr>
          <w:sz w:val="24"/>
          <w:szCs w:val="24"/>
        </w:rPr>
      </w:pPr>
      <w:r w:rsidRPr="00C75B04">
        <w:rPr>
          <w:sz w:val="24"/>
          <w:szCs w:val="24"/>
        </w:rPr>
        <w:t>The Health Care and Behavioral Health Providers web pages contain resources, information, and tools to assist you in making suicide prevention an integral part of your practice</w:t>
      </w:r>
      <w:r>
        <w:rPr>
          <w:sz w:val="24"/>
          <w:szCs w:val="24"/>
        </w:rPr>
        <w:t>.</w:t>
      </w:r>
    </w:p>
    <w:p w14:paraId="1458169B" w14:textId="77777777" w:rsidR="00C75B04" w:rsidRPr="00C75B04" w:rsidRDefault="00C75B04" w:rsidP="00C75B04">
      <w:pPr>
        <w:spacing w:after="0" w:line="240" w:lineRule="auto"/>
        <w:ind w:left="270"/>
        <w:rPr>
          <w:sz w:val="24"/>
          <w:szCs w:val="24"/>
        </w:rPr>
      </w:pPr>
    </w:p>
    <w:p w14:paraId="43E7DE82" w14:textId="77777777" w:rsidR="00DE160F" w:rsidRPr="00DE160F" w:rsidRDefault="00DE160F" w:rsidP="009570FC">
      <w:pPr>
        <w:spacing w:after="0" w:line="240" w:lineRule="auto"/>
        <w:rPr>
          <w:b/>
          <w:sz w:val="28"/>
          <w:szCs w:val="28"/>
        </w:rPr>
      </w:pPr>
      <w:r w:rsidRPr="00DE160F">
        <w:rPr>
          <w:b/>
          <w:sz w:val="28"/>
          <w:szCs w:val="28"/>
        </w:rPr>
        <w:t xml:space="preserve">CDC </w:t>
      </w:r>
      <w:r w:rsidR="009570FC" w:rsidRPr="00DE160F">
        <w:rPr>
          <w:b/>
          <w:sz w:val="28"/>
          <w:szCs w:val="28"/>
        </w:rPr>
        <w:t xml:space="preserve">Connecting the dots: An overview of the links among multiple forms of violence </w:t>
      </w:r>
    </w:p>
    <w:p w14:paraId="530FC4B9" w14:textId="5A2071E8" w:rsidR="009570FC" w:rsidRPr="00B81D4C" w:rsidRDefault="009570FC" w:rsidP="009570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hyperlink r:id="rId18" w:history="1">
        <w:r w:rsidR="00DE160F" w:rsidRPr="004F415A">
          <w:rPr>
            <w:rStyle w:val="Hyperlink"/>
            <w:b/>
            <w:sz w:val="24"/>
            <w:szCs w:val="24"/>
          </w:rPr>
          <w:t>http://www.cdc.gov/violenceprevention/pub/connecting_dots.html</w:t>
        </w:r>
      </w:hyperlink>
      <w:r>
        <w:rPr>
          <w:b/>
          <w:sz w:val="24"/>
          <w:szCs w:val="24"/>
        </w:rPr>
        <w:t>)</w:t>
      </w:r>
      <w:r w:rsidR="00DE16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14:paraId="1EFAD330" w14:textId="13346D5E" w:rsidR="009570FC" w:rsidRPr="00B81D4C" w:rsidRDefault="009570FC" w:rsidP="009570FC">
      <w:pPr>
        <w:spacing w:after="0" w:line="240" w:lineRule="auto"/>
        <w:ind w:left="270"/>
        <w:rPr>
          <w:sz w:val="24"/>
          <w:szCs w:val="24"/>
        </w:rPr>
      </w:pPr>
      <w:r w:rsidRPr="00B81D4C">
        <w:rPr>
          <w:sz w:val="24"/>
          <w:szCs w:val="24"/>
        </w:rPr>
        <w:t xml:space="preserve">The brief shares research on connections between different forms of violence </w:t>
      </w:r>
      <w:r w:rsidR="00DE160F">
        <w:rPr>
          <w:sz w:val="24"/>
          <w:szCs w:val="24"/>
        </w:rPr>
        <w:t xml:space="preserve">to support the </w:t>
      </w:r>
      <w:r w:rsidRPr="00B81D4C">
        <w:rPr>
          <w:sz w:val="24"/>
          <w:szCs w:val="24"/>
        </w:rPr>
        <w:t>coordinati</w:t>
      </w:r>
      <w:r w:rsidR="00DE160F">
        <w:rPr>
          <w:sz w:val="24"/>
          <w:szCs w:val="24"/>
        </w:rPr>
        <w:t>o</w:t>
      </w:r>
      <w:r w:rsidRPr="00B81D4C">
        <w:rPr>
          <w:sz w:val="24"/>
          <w:szCs w:val="24"/>
        </w:rPr>
        <w:t>n and integrati</w:t>
      </w:r>
      <w:r w:rsidR="00DE160F">
        <w:rPr>
          <w:sz w:val="24"/>
          <w:szCs w:val="24"/>
        </w:rPr>
        <w:t>o</w:t>
      </w:r>
      <w:r w:rsidRPr="00B81D4C">
        <w:rPr>
          <w:sz w:val="24"/>
          <w:szCs w:val="24"/>
        </w:rPr>
        <w:t>n</w:t>
      </w:r>
      <w:r w:rsidR="00DE160F">
        <w:rPr>
          <w:sz w:val="24"/>
          <w:szCs w:val="24"/>
        </w:rPr>
        <w:t xml:space="preserve"> of</w:t>
      </w:r>
      <w:r w:rsidRPr="00B81D4C">
        <w:rPr>
          <w:sz w:val="24"/>
          <w:szCs w:val="24"/>
        </w:rPr>
        <w:t xml:space="preserve"> responses to violence in a way that considers the individual in the context of their home environment, neighborhood, and larger community. </w:t>
      </w:r>
    </w:p>
    <w:p w14:paraId="17849415" w14:textId="77777777" w:rsidR="009570FC" w:rsidRDefault="009570FC" w:rsidP="009570FC">
      <w:pPr>
        <w:spacing w:after="0" w:line="240" w:lineRule="auto"/>
        <w:rPr>
          <w:b/>
          <w:sz w:val="24"/>
          <w:szCs w:val="24"/>
        </w:rPr>
      </w:pPr>
    </w:p>
    <w:p w14:paraId="5431B395" w14:textId="5D54622C" w:rsidR="009570FC" w:rsidRDefault="00DE160F" w:rsidP="009570FC">
      <w:pPr>
        <w:spacing w:after="0" w:line="240" w:lineRule="auto"/>
        <w:rPr>
          <w:b/>
          <w:sz w:val="24"/>
          <w:szCs w:val="24"/>
        </w:rPr>
      </w:pPr>
      <w:r w:rsidRPr="00DE160F">
        <w:rPr>
          <w:b/>
          <w:sz w:val="28"/>
          <w:szCs w:val="28"/>
        </w:rPr>
        <w:lastRenderedPageBreak/>
        <w:t xml:space="preserve">CDC </w:t>
      </w:r>
      <w:r w:rsidR="009570FC" w:rsidRPr="00DE160F">
        <w:rPr>
          <w:b/>
          <w:sz w:val="28"/>
          <w:szCs w:val="28"/>
        </w:rPr>
        <w:t>Partnership Evaluation Guidebook and Resource</w:t>
      </w:r>
      <w:r w:rsidR="009570FC" w:rsidRPr="00F73C1F">
        <w:rPr>
          <w:b/>
          <w:sz w:val="24"/>
          <w:szCs w:val="24"/>
        </w:rPr>
        <w:t xml:space="preserve"> (</w:t>
      </w:r>
      <w:hyperlink r:id="rId19" w:history="1">
        <w:r w:rsidR="009570FC" w:rsidRPr="009A570E">
          <w:rPr>
            <w:rStyle w:val="Hyperlink"/>
            <w:b/>
            <w:sz w:val="24"/>
            <w:szCs w:val="24"/>
          </w:rPr>
          <w:t>http://www.cdc.gov/obesity/downloads/partnershipevaluation.pdf</w:t>
        </w:r>
      </w:hyperlink>
      <w:r w:rsidR="009570FC" w:rsidRPr="00F73C1F">
        <w:rPr>
          <w:b/>
          <w:sz w:val="24"/>
          <w:szCs w:val="24"/>
        </w:rPr>
        <w:t>)</w:t>
      </w:r>
    </w:p>
    <w:p w14:paraId="0A6EED47" w14:textId="2C9D645C" w:rsidR="009570FC" w:rsidRDefault="00DE160F" w:rsidP="00DE160F">
      <w:pPr>
        <w:spacing w:after="0" w:line="240" w:lineRule="auto"/>
        <w:ind w:left="270"/>
        <w:rPr>
          <w:sz w:val="24"/>
          <w:szCs w:val="24"/>
        </w:rPr>
      </w:pPr>
      <w:r w:rsidRPr="00DE160F">
        <w:rPr>
          <w:sz w:val="24"/>
          <w:szCs w:val="24"/>
        </w:rPr>
        <w:t xml:space="preserve">This guide applies the CDC Evaluation Framework </w:t>
      </w:r>
      <w:r>
        <w:rPr>
          <w:sz w:val="24"/>
          <w:szCs w:val="24"/>
        </w:rPr>
        <w:t>to</w:t>
      </w:r>
      <w:r w:rsidRPr="00DE160F">
        <w:rPr>
          <w:sz w:val="24"/>
          <w:szCs w:val="24"/>
        </w:rPr>
        <w:t xml:space="preserve"> evaluating your partnership</w:t>
      </w:r>
      <w:r>
        <w:rPr>
          <w:sz w:val="24"/>
          <w:szCs w:val="24"/>
        </w:rPr>
        <w:t xml:space="preserve">s, laying </w:t>
      </w:r>
      <w:r w:rsidRPr="00DE160F">
        <w:rPr>
          <w:sz w:val="24"/>
          <w:szCs w:val="24"/>
        </w:rPr>
        <w:t>out a six-step process for the decisions and activities involved in conducting an evaluation.</w:t>
      </w:r>
    </w:p>
    <w:p w14:paraId="2D1FE248" w14:textId="77777777" w:rsidR="00DE160F" w:rsidRDefault="00DE160F" w:rsidP="00DE160F">
      <w:pPr>
        <w:spacing w:after="0" w:line="240" w:lineRule="auto"/>
        <w:ind w:left="270"/>
        <w:rPr>
          <w:b/>
          <w:sz w:val="24"/>
          <w:szCs w:val="24"/>
        </w:rPr>
      </w:pPr>
    </w:p>
    <w:p w14:paraId="5C9161F5" w14:textId="26974AFA" w:rsidR="009570FC" w:rsidRDefault="00DE160F" w:rsidP="009570FC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DE160F">
        <w:rPr>
          <w:b/>
          <w:sz w:val="28"/>
          <w:szCs w:val="28"/>
        </w:rPr>
        <w:t xml:space="preserve">WHO </w:t>
      </w:r>
      <w:r w:rsidR="009570FC" w:rsidRPr="00DE160F">
        <w:rPr>
          <w:b/>
          <w:sz w:val="28"/>
          <w:szCs w:val="28"/>
        </w:rPr>
        <w:t>Partnership Building</w:t>
      </w:r>
      <w:r w:rsidRPr="00DE160F">
        <w:rPr>
          <w:b/>
          <w:sz w:val="28"/>
          <w:szCs w:val="28"/>
        </w:rPr>
        <w:t xml:space="preserve"> Toolkit</w:t>
      </w:r>
      <w:r w:rsidR="009570FC" w:rsidRPr="00F73C1F">
        <w:rPr>
          <w:b/>
          <w:sz w:val="24"/>
          <w:szCs w:val="24"/>
        </w:rPr>
        <w:t xml:space="preserve"> (</w:t>
      </w:r>
      <w:hyperlink r:id="rId20" w:history="1">
        <w:r w:rsidR="009570FC" w:rsidRPr="009A570E">
          <w:rPr>
            <w:rStyle w:val="Hyperlink"/>
            <w:b/>
            <w:sz w:val="24"/>
            <w:szCs w:val="24"/>
          </w:rPr>
          <w:t>http://www.who.int/workforcealliance/knowledge/toolkit/35/en/</w:t>
        </w:r>
      </w:hyperlink>
      <w:r w:rsidR="009570FC" w:rsidRPr="00F73C1F">
        <w:rPr>
          <w:b/>
          <w:sz w:val="24"/>
          <w:szCs w:val="24"/>
        </w:rPr>
        <w:t xml:space="preserve">) </w:t>
      </w:r>
    </w:p>
    <w:p w14:paraId="5067D170" w14:textId="47228108" w:rsidR="009570FC" w:rsidRPr="00B81D4C" w:rsidRDefault="009570FC" w:rsidP="009570FC">
      <w:pPr>
        <w:spacing w:after="0" w:line="240" w:lineRule="auto"/>
        <w:ind w:left="270"/>
        <w:rPr>
          <w:sz w:val="24"/>
          <w:szCs w:val="24"/>
        </w:rPr>
      </w:pPr>
      <w:r w:rsidRPr="00B81D4C">
        <w:rPr>
          <w:sz w:val="24"/>
          <w:szCs w:val="24"/>
        </w:rPr>
        <w:t xml:space="preserve">This toolkit aims to offer easily accessible tools to support </w:t>
      </w:r>
      <w:r w:rsidR="00DE160F">
        <w:rPr>
          <w:sz w:val="24"/>
          <w:szCs w:val="24"/>
        </w:rPr>
        <w:t>the partnership</w:t>
      </w:r>
      <w:r w:rsidRPr="00B81D4C">
        <w:rPr>
          <w:sz w:val="24"/>
          <w:szCs w:val="24"/>
        </w:rPr>
        <w:t xml:space="preserve"> process</w:t>
      </w:r>
      <w:r w:rsidR="00DE160F">
        <w:rPr>
          <w:sz w:val="24"/>
          <w:szCs w:val="24"/>
        </w:rPr>
        <w:t>, offering</w:t>
      </w:r>
      <w:r w:rsidRPr="00B81D4C">
        <w:rPr>
          <w:sz w:val="24"/>
          <w:szCs w:val="24"/>
        </w:rPr>
        <w:t xml:space="preserve"> guidance on identifying potential alliance partners; facilitating a dynamic and helpful kick-off meeting; creating an appropriate memorandum of understanding; and more.</w:t>
      </w:r>
    </w:p>
    <w:p w14:paraId="39DAA2EF" w14:textId="77777777" w:rsidR="009570FC" w:rsidRDefault="009570FC" w:rsidP="009570FC">
      <w:pPr>
        <w:spacing w:after="0" w:line="240" w:lineRule="auto"/>
        <w:rPr>
          <w:b/>
          <w:sz w:val="24"/>
          <w:szCs w:val="24"/>
        </w:rPr>
      </w:pPr>
    </w:p>
    <w:p w14:paraId="11BCFD14" w14:textId="074BD244" w:rsidR="00DE160F" w:rsidRPr="00DE160F" w:rsidRDefault="005D5256" w:rsidP="00957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Coalitions Work</w:t>
      </w:r>
      <w:r w:rsidR="009570FC" w:rsidRPr="00DE160F">
        <w:rPr>
          <w:b/>
          <w:sz w:val="28"/>
          <w:szCs w:val="28"/>
        </w:rPr>
        <w:t xml:space="preserve"> Coalition Effectiveness Inventory (CEI) </w:t>
      </w:r>
    </w:p>
    <w:p w14:paraId="13A97E39" w14:textId="1A45B4B2" w:rsidR="009570FC" w:rsidRDefault="009570FC" w:rsidP="009570FC">
      <w:pPr>
        <w:spacing w:after="0" w:line="240" w:lineRule="auto"/>
        <w:rPr>
          <w:b/>
          <w:sz w:val="24"/>
          <w:szCs w:val="24"/>
        </w:rPr>
      </w:pPr>
      <w:r w:rsidRPr="00F73C1F">
        <w:rPr>
          <w:b/>
          <w:sz w:val="24"/>
          <w:szCs w:val="24"/>
        </w:rPr>
        <w:t>(</w:t>
      </w:r>
      <w:hyperlink r:id="rId21" w:history="1">
        <w:r w:rsidRPr="009A570E">
          <w:rPr>
            <w:rStyle w:val="Hyperlink"/>
            <w:b/>
            <w:sz w:val="24"/>
            <w:szCs w:val="24"/>
          </w:rPr>
          <w:t>http://coalitionswork.com/wp-content/uploads/coalition_effectiveness_inventory.pdf</w:t>
        </w:r>
      </w:hyperlink>
      <w:r w:rsidRPr="00F73C1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F73C1F">
        <w:rPr>
          <w:b/>
          <w:sz w:val="24"/>
          <w:szCs w:val="24"/>
        </w:rPr>
        <w:t xml:space="preserve"> </w:t>
      </w:r>
    </w:p>
    <w:p w14:paraId="685C0A8D" w14:textId="411F481B" w:rsidR="009570FC" w:rsidRDefault="005D5256" w:rsidP="005D5256">
      <w:pPr>
        <w:spacing w:after="0" w:line="240" w:lineRule="auto"/>
        <w:ind w:left="360"/>
      </w:pPr>
      <w:proofErr w:type="gramStart"/>
      <w:r>
        <w:t>Offers a diagnostic checklist for coalition staff and key leaders to assess coalition effectiveness.</w:t>
      </w:r>
      <w:proofErr w:type="gramEnd"/>
    </w:p>
    <w:p w14:paraId="226A2A1F" w14:textId="77777777" w:rsidR="005D5256" w:rsidRPr="005D5256" w:rsidRDefault="005D5256" w:rsidP="009570FC">
      <w:pPr>
        <w:spacing w:after="0" w:line="240" w:lineRule="auto"/>
        <w:rPr>
          <w:sz w:val="24"/>
          <w:szCs w:val="24"/>
        </w:rPr>
      </w:pPr>
    </w:p>
    <w:p w14:paraId="4B1409D5" w14:textId="77777777" w:rsidR="00DE160F" w:rsidRPr="00DE160F" w:rsidRDefault="009570FC" w:rsidP="009570FC">
      <w:pPr>
        <w:spacing w:after="0" w:line="240" w:lineRule="auto"/>
        <w:rPr>
          <w:b/>
          <w:sz w:val="28"/>
          <w:szCs w:val="28"/>
        </w:rPr>
      </w:pPr>
      <w:r w:rsidRPr="00DE160F">
        <w:rPr>
          <w:b/>
          <w:sz w:val="28"/>
          <w:szCs w:val="28"/>
        </w:rPr>
        <w:t xml:space="preserve">Wilder Collaboration Factors Inventory </w:t>
      </w:r>
    </w:p>
    <w:p w14:paraId="2E0DA5C1" w14:textId="5ACA0CB0" w:rsidR="009570FC" w:rsidRDefault="009570FC" w:rsidP="009570FC">
      <w:pPr>
        <w:spacing w:after="0" w:line="240" w:lineRule="auto"/>
        <w:rPr>
          <w:b/>
          <w:sz w:val="24"/>
          <w:szCs w:val="24"/>
        </w:rPr>
      </w:pPr>
      <w:r w:rsidRPr="00F73C1F">
        <w:rPr>
          <w:b/>
          <w:sz w:val="24"/>
          <w:szCs w:val="24"/>
        </w:rPr>
        <w:t>(</w:t>
      </w:r>
      <w:hyperlink r:id="rId22" w:history="1">
        <w:r w:rsidRPr="009A570E">
          <w:rPr>
            <w:rStyle w:val="Hyperlink"/>
            <w:b/>
            <w:sz w:val="24"/>
            <w:szCs w:val="24"/>
          </w:rPr>
          <w:t>https://www.wilder.org/Wilder-Research/Research-Services/Pages/Wilder-Collaboration-Factors-Inventory.aspx</w:t>
        </w:r>
      </w:hyperlink>
      <w:r w:rsidRPr="00F73C1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F73C1F">
        <w:rPr>
          <w:b/>
          <w:sz w:val="24"/>
          <w:szCs w:val="24"/>
        </w:rPr>
        <w:t xml:space="preserve">  </w:t>
      </w:r>
    </w:p>
    <w:p w14:paraId="681E143D" w14:textId="56220E76" w:rsidR="005D5256" w:rsidRDefault="005D5256" w:rsidP="005D5256">
      <w:pPr>
        <w:spacing w:after="0" w:line="240" w:lineRule="auto"/>
        <w:ind w:left="360"/>
      </w:pPr>
      <w:proofErr w:type="gramStart"/>
      <w:r>
        <w:t>A tool to assess how your collaboration is doing on 20 research-tested success factors.</w:t>
      </w:r>
      <w:proofErr w:type="gramEnd"/>
    </w:p>
    <w:p w14:paraId="7D1A6807" w14:textId="77777777" w:rsidR="005D5256" w:rsidRPr="005D5256" w:rsidRDefault="005D5256" w:rsidP="009570FC">
      <w:pPr>
        <w:spacing w:after="0" w:line="240" w:lineRule="auto"/>
        <w:rPr>
          <w:sz w:val="24"/>
          <w:szCs w:val="24"/>
        </w:rPr>
      </w:pPr>
    </w:p>
    <w:p w14:paraId="6D198562" w14:textId="77777777" w:rsidR="00DE160F" w:rsidRPr="00DE160F" w:rsidRDefault="009570FC" w:rsidP="009570FC">
      <w:pPr>
        <w:spacing w:after="0" w:line="240" w:lineRule="auto"/>
        <w:rPr>
          <w:b/>
          <w:sz w:val="28"/>
          <w:szCs w:val="28"/>
        </w:rPr>
      </w:pPr>
      <w:proofErr w:type="spellStart"/>
      <w:r w:rsidRPr="00DE160F">
        <w:rPr>
          <w:b/>
          <w:sz w:val="28"/>
          <w:szCs w:val="28"/>
        </w:rPr>
        <w:t>CoalitionsWork</w:t>
      </w:r>
      <w:proofErr w:type="spellEnd"/>
      <w:r w:rsidRPr="00DE160F">
        <w:rPr>
          <w:b/>
          <w:sz w:val="28"/>
          <w:szCs w:val="28"/>
        </w:rPr>
        <w:t xml:space="preserve"> </w:t>
      </w:r>
    </w:p>
    <w:p w14:paraId="0251A9C2" w14:textId="071EF199" w:rsidR="009570FC" w:rsidRDefault="009570FC" w:rsidP="009570FC">
      <w:pPr>
        <w:spacing w:after="0" w:line="240" w:lineRule="auto"/>
        <w:rPr>
          <w:b/>
          <w:sz w:val="24"/>
          <w:szCs w:val="24"/>
        </w:rPr>
      </w:pPr>
      <w:r w:rsidRPr="00F73C1F">
        <w:rPr>
          <w:b/>
          <w:sz w:val="24"/>
          <w:szCs w:val="24"/>
        </w:rPr>
        <w:t>(</w:t>
      </w:r>
      <w:hyperlink r:id="rId23" w:history="1">
        <w:r w:rsidRPr="009A570E">
          <w:rPr>
            <w:rStyle w:val="Hyperlink"/>
            <w:b/>
            <w:sz w:val="24"/>
            <w:szCs w:val="24"/>
          </w:rPr>
          <w:t>http://coalitionswork.com/resources/tools/</w:t>
        </w:r>
      </w:hyperlink>
      <w:r>
        <w:rPr>
          <w:b/>
          <w:sz w:val="24"/>
          <w:szCs w:val="24"/>
        </w:rPr>
        <w:t xml:space="preserve">)  </w:t>
      </w:r>
    </w:p>
    <w:p w14:paraId="11EA2470" w14:textId="6FEDEBDF" w:rsidR="009570FC" w:rsidRPr="00B7387A" w:rsidRDefault="009570FC" w:rsidP="009570FC">
      <w:pPr>
        <w:spacing w:after="0" w:line="240" w:lineRule="auto"/>
        <w:ind w:left="270"/>
        <w:rPr>
          <w:sz w:val="24"/>
          <w:szCs w:val="24"/>
        </w:rPr>
      </w:pPr>
      <w:r w:rsidRPr="00B7387A">
        <w:rPr>
          <w:sz w:val="24"/>
          <w:szCs w:val="24"/>
        </w:rPr>
        <w:t xml:space="preserve">The website provides tools to help program assess </w:t>
      </w:r>
      <w:r w:rsidR="00DE160F">
        <w:rPr>
          <w:sz w:val="24"/>
          <w:szCs w:val="24"/>
        </w:rPr>
        <w:t>a</w:t>
      </w:r>
      <w:r w:rsidRPr="00B7387A">
        <w:rPr>
          <w:sz w:val="24"/>
          <w:szCs w:val="24"/>
        </w:rPr>
        <w:t xml:space="preserve"> community’s readiness to col</w:t>
      </w:r>
      <w:r w:rsidR="00DE160F">
        <w:rPr>
          <w:sz w:val="24"/>
          <w:szCs w:val="24"/>
        </w:rPr>
        <w:t>laborate; build a coalition;</w:t>
      </w:r>
      <w:r w:rsidRPr="00B7387A">
        <w:rPr>
          <w:sz w:val="24"/>
          <w:szCs w:val="24"/>
        </w:rPr>
        <w:t xml:space="preserve"> assess an</w:t>
      </w:r>
      <w:r w:rsidR="00DE160F">
        <w:rPr>
          <w:sz w:val="24"/>
          <w:szCs w:val="24"/>
        </w:rPr>
        <w:t xml:space="preserve">d enhance existing partnerships; attract resources and members; and </w:t>
      </w:r>
      <w:r w:rsidRPr="00B7387A">
        <w:rPr>
          <w:sz w:val="24"/>
          <w:szCs w:val="24"/>
        </w:rPr>
        <w:t>implement effective programs and evaluate outcomes.</w:t>
      </w:r>
    </w:p>
    <w:p w14:paraId="5E848F91" w14:textId="77777777" w:rsidR="009570FC" w:rsidRDefault="009570FC" w:rsidP="009570FC">
      <w:pPr>
        <w:spacing w:after="0" w:line="240" w:lineRule="auto"/>
        <w:rPr>
          <w:b/>
          <w:sz w:val="24"/>
          <w:szCs w:val="24"/>
        </w:rPr>
      </w:pPr>
    </w:p>
    <w:p w14:paraId="1E8484F8" w14:textId="77777777" w:rsidR="009570FC" w:rsidRPr="00F73C1F" w:rsidRDefault="009570FC" w:rsidP="009570FC">
      <w:pPr>
        <w:spacing w:after="0" w:line="240" w:lineRule="auto"/>
        <w:rPr>
          <w:b/>
          <w:sz w:val="24"/>
          <w:szCs w:val="24"/>
        </w:rPr>
      </w:pPr>
    </w:p>
    <w:p w14:paraId="34B0BCD4" w14:textId="2FC091FE" w:rsidR="00763088" w:rsidRDefault="00763088" w:rsidP="009570FC">
      <w:pPr>
        <w:spacing w:after="0" w:line="240" w:lineRule="auto"/>
      </w:pPr>
    </w:p>
    <w:sectPr w:rsidR="00763088" w:rsidSect="00D51CF8">
      <w:footerReference w:type="default" r:id="rId24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68145" w14:textId="77777777" w:rsidR="00976CBE" w:rsidRDefault="00976CBE" w:rsidP="00520790">
      <w:pPr>
        <w:spacing w:after="0" w:line="240" w:lineRule="auto"/>
      </w:pPr>
      <w:r>
        <w:separator/>
      </w:r>
    </w:p>
  </w:endnote>
  <w:endnote w:type="continuationSeparator" w:id="0">
    <w:p w14:paraId="6293F3AF" w14:textId="77777777" w:rsidR="00976CBE" w:rsidRDefault="00976CBE" w:rsidP="0052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">
    <w:altName w:val="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0BCDB" w14:textId="75D081CF" w:rsidR="007B1E1F" w:rsidRDefault="00520781">
    <w:pPr>
      <w:pStyle w:val="Footer"/>
    </w:pPr>
    <w:r>
      <w:rPr>
        <w:rFonts w:asciiTheme="majorHAnsi" w:hAnsiTheme="majorHAnsi" w:cstheme="majorHAnsi"/>
      </w:rPr>
      <w:t xml:space="preserve">SPRC State and Tribal </w:t>
    </w:r>
    <w:r w:rsidR="005D5256">
      <w:rPr>
        <w:rFonts w:asciiTheme="majorHAnsi" w:hAnsiTheme="majorHAnsi" w:cstheme="majorHAnsi"/>
      </w:rPr>
      <w:t>Cohort 9 Training Series</w:t>
    </w:r>
    <w:r>
      <w:rPr>
        <w:rFonts w:asciiTheme="majorHAnsi" w:hAnsiTheme="majorHAnsi" w:cstheme="majorHAnsi"/>
      </w:rPr>
      <w:t xml:space="preserve">, </w:t>
    </w:r>
    <w:r w:rsidR="005D5256">
      <w:rPr>
        <w:rFonts w:asciiTheme="majorHAnsi" w:hAnsiTheme="majorHAnsi" w:cstheme="majorHAnsi"/>
      </w:rPr>
      <w:t xml:space="preserve">November </w:t>
    </w:r>
    <w:r>
      <w:rPr>
        <w:rFonts w:asciiTheme="majorHAnsi" w:hAnsiTheme="majorHAnsi" w:cstheme="majorHAnsi"/>
      </w:rPr>
      <w:t>2014</w:t>
    </w:r>
    <w:r w:rsidR="007B1E1F">
      <w:rPr>
        <w:rFonts w:asciiTheme="majorHAnsi" w:hAnsiTheme="majorHAnsi" w:cstheme="majorHAnsi"/>
      </w:rPr>
      <w:ptab w:relativeTo="margin" w:alignment="right" w:leader="none"/>
    </w:r>
    <w:r w:rsidR="007B1E1F">
      <w:rPr>
        <w:rFonts w:asciiTheme="majorHAnsi" w:hAnsiTheme="majorHAnsi" w:cstheme="majorHAnsi"/>
      </w:rPr>
      <w:t xml:space="preserve">Page </w:t>
    </w:r>
    <w:r w:rsidR="009053A4">
      <w:fldChar w:fldCharType="begin"/>
    </w:r>
    <w:r w:rsidR="007B1E1F">
      <w:instrText xml:space="preserve"> PAGE   \* MERGEFORMAT </w:instrText>
    </w:r>
    <w:r w:rsidR="009053A4">
      <w:fldChar w:fldCharType="separate"/>
    </w:r>
    <w:r w:rsidR="00C75B04" w:rsidRPr="00C75B04">
      <w:rPr>
        <w:rFonts w:asciiTheme="majorHAnsi" w:hAnsiTheme="majorHAnsi" w:cstheme="majorHAnsi"/>
        <w:noProof/>
      </w:rPr>
      <w:t>1</w:t>
    </w:r>
    <w:r w:rsidR="009053A4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23D59" w14:textId="77777777" w:rsidR="00976CBE" w:rsidRDefault="00976CBE" w:rsidP="00520790">
      <w:pPr>
        <w:spacing w:after="0" w:line="240" w:lineRule="auto"/>
      </w:pPr>
      <w:r>
        <w:separator/>
      </w:r>
    </w:p>
  </w:footnote>
  <w:footnote w:type="continuationSeparator" w:id="0">
    <w:p w14:paraId="4BB15728" w14:textId="77777777" w:rsidR="00976CBE" w:rsidRDefault="00976CBE" w:rsidP="0052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55C"/>
    <w:multiLevelType w:val="hybridMultilevel"/>
    <w:tmpl w:val="C78E3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2630"/>
    <w:multiLevelType w:val="hybridMultilevel"/>
    <w:tmpl w:val="5232AEDC"/>
    <w:lvl w:ilvl="0" w:tplc="D11E2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A2F78">
      <w:start w:val="145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2D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45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CB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00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6D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25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6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990EF0"/>
    <w:multiLevelType w:val="hybridMultilevel"/>
    <w:tmpl w:val="230498BA"/>
    <w:lvl w:ilvl="0" w:tplc="9F9225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1D3AEF"/>
    <w:multiLevelType w:val="hybridMultilevel"/>
    <w:tmpl w:val="71E02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C68D2"/>
    <w:multiLevelType w:val="hybridMultilevel"/>
    <w:tmpl w:val="0B3C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E7ABC"/>
    <w:multiLevelType w:val="hybridMultilevel"/>
    <w:tmpl w:val="A3A0B220"/>
    <w:lvl w:ilvl="0" w:tplc="D85CF6AE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BE6B4A"/>
    <w:multiLevelType w:val="hybridMultilevel"/>
    <w:tmpl w:val="10DC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4B2"/>
    <w:multiLevelType w:val="hybridMultilevel"/>
    <w:tmpl w:val="3BB2A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C103CB"/>
    <w:multiLevelType w:val="hybridMultilevel"/>
    <w:tmpl w:val="9BC2EE44"/>
    <w:lvl w:ilvl="0" w:tplc="30988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388A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92ADDC">
      <w:start w:val="118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D7A7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522D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FC7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D27A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0656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2AE0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02B57"/>
    <w:multiLevelType w:val="hybridMultilevel"/>
    <w:tmpl w:val="92F0A2BE"/>
    <w:lvl w:ilvl="0" w:tplc="011CE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E2104"/>
    <w:multiLevelType w:val="hybridMultilevel"/>
    <w:tmpl w:val="81F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F1CD5"/>
    <w:multiLevelType w:val="hybridMultilevel"/>
    <w:tmpl w:val="9D64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702CC"/>
    <w:multiLevelType w:val="hybridMultilevel"/>
    <w:tmpl w:val="D262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B36F3"/>
    <w:multiLevelType w:val="hybridMultilevel"/>
    <w:tmpl w:val="7F263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72A0D"/>
    <w:multiLevelType w:val="hybridMultilevel"/>
    <w:tmpl w:val="E3F85A50"/>
    <w:lvl w:ilvl="0" w:tplc="16BEF9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EFE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E92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652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08E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01F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448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464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DE94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4A3848"/>
    <w:multiLevelType w:val="hybridMultilevel"/>
    <w:tmpl w:val="BA50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34DEB"/>
    <w:multiLevelType w:val="hybridMultilevel"/>
    <w:tmpl w:val="87C0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C79F0"/>
    <w:multiLevelType w:val="hybridMultilevel"/>
    <w:tmpl w:val="E5045A5A"/>
    <w:lvl w:ilvl="0" w:tplc="B2DAFF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6553A"/>
    <w:multiLevelType w:val="hybridMultilevel"/>
    <w:tmpl w:val="69D21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5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0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04"/>
    <w:rsid w:val="00002DCD"/>
    <w:rsid w:val="00046DC4"/>
    <w:rsid w:val="00075235"/>
    <w:rsid w:val="00086A80"/>
    <w:rsid w:val="000B44BE"/>
    <w:rsid w:val="000C1C82"/>
    <w:rsid w:val="000D3B08"/>
    <w:rsid w:val="000F7E17"/>
    <w:rsid w:val="0010041D"/>
    <w:rsid w:val="00111D9D"/>
    <w:rsid w:val="001259B3"/>
    <w:rsid w:val="0014114A"/>
    <w:rsid w:val="00161C37"/>
    <w:rsid w:val="00180F5F"/>
    <w:rsid w:val="00185CD5"/>
    <w:rsid w:val="001A78C2"/>
    <w:rsid w:val="001B2C84"/>
    <w:rsid w:val="001C3F70"/>
    <w:rsid w:val="00202291"/>
    <w:rsid w:val="00240266"/>
    <w:rsid w:val="00243904"/>
    <w:rsid w:val="00246B43"/>
    <w:rsid w:val="00273543"/>
    <w:rsid w:val="0028433D"/>
    <w:rsid w:val="0028688E"/>
    <w:rsid w:val="00292366"/>
    <w:rsid w:val="00294D4C"/>
    <w:rsid w:val="002C292D"/>
    <w:rsid w:val="002D22EA"/>
    <w:rsid w:val="00341D01"/>
    <w:rsid w:val="0037708E"/>
    <w:rsid w:val="00393F6D"/>
    <w:rsid w:val="0044171F"/>
    <w:rsid w:val="0047036D"/>
    <w:rsid w:val="004735EA"/>
    <w:rsid w:val="00473F0D"/>
    <w:rsid w:val="004D349A"/>
    <w:rsid w:val="004E4CAA"/>
    <w:rsid w:val="00500651"/>
    <w:rsid w:val="00512629"/>
    <w:rsid w:val="00512D85"/>
    <w:rsid w:val="0051396F"/>
    <w:rsid w:val="00514BEE"/>
    <w:rsid w:val="00520781"/>
    <w:rsid w:val="00520790"/>
    <w:rsid w:val="00525F10"/>
    <w:rsid w:val="0056711F"/>
    <w:rsid w:val="005B29F4"/>
    <w:rsid w:val="005D5256"/>
    <w:rsid w:val="005F3EE5"/>
    <w:rsid w:val="00600463"/>
    <w:rsid w:val="006070C9"/>
    <w:rsid w:val="00636AD1"/>
    <w:rsid w:val="00654E98"/>
    <w:rsid w:val="00655D4C"/>
    <w:rsid w:val="006752C4"/>
    <w:rsid w:val="00694195"/>
    <w:rsid w:val="006E5B99"/>
    <w:rsid w:val="007074FC"/>
    <w:rsid w:val="00735E5C"/>
    <w:rsid w:val="007425E9"/>
    <w:rsid w:val="007445EA"/>
    <w:rsid w:val="00763088"/>
    <w:rsid w:val="00786421"/>
    <w:rsid w:val="007A3CFC"/>
    <w:rsid w:val="007B1E1F"/>
    <w:rsid w:val="0080613A"/>
    <w:rsid w:val="0081018C"/>
    <w:rsid w:val="0081120F"/>
    <w:rsid w:val="00812BF1"/>
    <w:rsid w:val="00816492"/>
    <w:rsid w:val="00822516"/>
    <w:rsid w:val="00852C4B"/>
    <w:rsid w:val="00857AB9"/>
    <w:rsid w:val="008B0E0B"/>
    <w:rsid w:val="008C1ED2"/>
    <w:rsid w:val="008C2B1D"/>
    <w:rsid w:val="008E06AB"/>
    <w:rsid w:val="009053A4"/>
    <w:rsid w:val="00910EE5"/>
    <w:rsid w:val="009116F6"/>
    <w:rsid w:val="00927998"/>
    <w:rsid w:val="00933845"/>
    <w:rsid w:val="009478D9"/>
    <w:rsid w:val="00955BF3"/>
    <w:rsid w:val="009570FC"/>
    <w:rsid w:val="00972B58"/>
    <w:rsid w:val="00976CBE"/>
    <w:rsid w:val="00997CAB"/>
    <w:rsid w:val="009A60AC"/>
    <w:rsid w:val="009B754C"/>
    <w:rsid w:val="009C2723"/>
    <w:rsid w:val="009E2760"/>
    <w:rsid w:val="00A16F55"/>
    <w:rsid w:val="00A43AE1"/>
    <w:rsid w:val="00A46154"/>
    <w:rsid w:val="00A5197E"/>
    <w:rsid w:val="00A67019"/>
    <w:rsid w:val="00A67637"/>
    <w:rsid w:val="00A71862"/>
    <w:rsid w:val="00A74FE1"/>
    <w:rsid w:val="00A83985"/>
    <w:rsid w:val="00AC39F0"/>
    <w:rsid w:val="00AC7609"/>
    <w:rsid w:val="00AE59C7"/>
    <w:rsid w:val="00AF1937"/>
    <w:rsid w:val="00B8444B"/>
    <w:rsid w:val="00B86EC0"/>
    <w:rsid w:val="00BC0CA1"/>
    <w:rsid w:val="00BE0ED2"/>
    <w:rsid w:val="00C51798"/>
    <w:rsid w:val="00C548DB"/>
    <w:rsid w:val="00C75B04"/>
    <w:rsid w:val="00C82E27"/>
    <w:rsid w:val="00C91AA5"/>
    <w:rsid w:val="00CA15F5"/>
    <w:rsid w:val="00CB76EF"/>
    <w:rsid w:val="00CF1A23"/>
    <w:rsid w:val="00D176E7"/>
    <w:rsid w:val="00D448A5"/>
    <w:rsid w:val="00D51CF8"/>
    <w:rsid w:val="00D75241"/>
    <w:rsid w:val="00DA0039"/>
    <w:rsid w:val="00DA4D2C"/>
    <w:rsid w:val="00DB7D16"/>
    <w:rsid w:val="00DD1907"/>
    <w:rsid w:val="00DD6B26"/>
    <w:rsid w:val="00DE160F"/>
    <w:rsid w:val="00E15055"/>
    <w:rsid w:val="00E73BFC"/>
    <w:rsid w:val="00E84F09"/>
    <w:rsid w:val="00EA488E"/>
    <w:rsid w:val="00EA5003"/>
    <w:rsid w:val="00EA610D"/>
    <w:rsid w:val="00EB1DB6"/>
    <w:rsid w:val="00ED018E"/>
    <w:rsid w:val="00EE04AA"/>
    <w:rsid w:val="00EE23B3"/>
    <w:rsid w:val="00EF2D7D"/>
    <w:rsid w:val="00F000EF"/>
    <w:rsid w:val="00F07D54"/>
    <w:rsid w:val="00F35058"/>
    <w:rsid w:val="00F5296D"/>
    <w:rsid w:val="00F662ED"/>
    <w:rsid w:val="00FB41E1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0B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43904"/>
    <w:pPr>
      <w:widowControl w:val="0"/>
      <w:autoSpaceDE w:val="0"/>
      <w:autoSpaceDN w:val="0"/>
      <w:adjustRightInd w:val="0"/>
      <w:spacing w:after="0" w:line="240" w:lineRule="auto"/>
    </w:pPr>
    <w:rPr>
      <w:rFonts w:ascii="Bodoni" w:eastAsia="Times New Roman" w:hAnsi="Bodoni" w:cs="Bodon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1D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5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F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E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90"/>
  </w:style>
  <w:style w:type="paragraph" w:styleId="Footer">
    <w:name w:val="footer"/>
    <w:basedOn w:val="Normal"/>
    <w:link w:val="FooterChar"/>
    <w:uiPriority w:val="99"/>
    <w:unhideWhenUsed/>
    <w:rsid w:val="00520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43904"/>
    <w:pPr>
      <w:widowControl w:val="0"/>
      <w:autoSpaceDE w:val="0"/>
      <w:autoSpaceDN w:val="0"/>
      <w:adjustRightInd w:val="0"/>
      <w:spacing w:after="0" w:line="240" w:lineRule="auto"/>
    </w:pPr>
    <w:rPr>
      <w:rFonts w:ascii="Bodoni" w:eastAsia="Times New Roman" w:hAnsi="Bodoni" w:cs="Bodon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1D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5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F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E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90"/>
  </w:style>
  <w:style w:type="paragraph" w:styleId="Footer">
    <w:name w:val="footer"/>
    <w:basedOn w:val="Normal"/>
    <w:link w:val="FooterChar"/>
    <w:uiPriority w:val="99"/>
    <w:unhideWhenUsed/>
    <w:rsid w:val="00520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0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02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77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340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0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79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1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6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154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71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73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49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441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245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prc.org/sites/sprc.org/files/C3%20Researching%20Prospective%20Partners%20FINAL%20Sept2013_0.pdf" TargetMode="External"/><Relationship Id="rId18" Type="http://schemas.openxmlformats.org/officeDocument/2006/relationships/hyperlink" Target="http://www.cdc.gov/violenceprevention/pub/connecting_dots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coalitionswork.com/wp-content/uploads/coalition_effectiveness_inventory.pdf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sprc.org/for-provid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prc.org/states/collaborationcontinuum" TargetMode="External"/><Relationship Id="rId20" Type="http://schemas.openxmlformats.org/officeDocument/2006/relationships/hyperlink" Target="http://www.who.int/workforcealliance/knowledge/toolkit/35/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uihi.org/projects/health-equity/partnership/" TargetMode="External"/><Relationship Id="rId23" Type="http://schemas.openxmlformats.org/officeDocument/2006/relationships/hyperlink" Target="http://coalitionswork.com/resources/tool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cdc.gov/obesity/downloads/partnershipevaluation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prc.org/sites/sprc.org/files/C1%20Creating%20a%20Partnership%20Memorandum%20of%20Understanding_FINAL%20Sept2013_0.pdf" TargetMode="External"/><Relationship Id="rId22" Type="http://schemas.openxmlformats.org/officeDocument/2006/relationships/hyperlink" Target="https://www.wilder.org/Wilder-Research/Research-Services/Pages/Wilder-Collaboration-Factors-Inventor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escription0 xmlns="54995b6c-4512-49fd-b3e3-cf652a7ee3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F3D1DF34E354A90B268AB898F3DC1" ma:contentTypeVersion="2" ma:contentTypeDescription="Create a new document." ma:contentTypeScope="" ma:versionID="8b52dd14706201b007a87309b8ba6c2e">
  <xsd:schema xmlns:xsd="http://www.w3.org/2001/XMLSchema" xmlns:p="http://schemas.microsoft.com/office/2006/metadata/properties" xmlns:ns2="54995b6c-4512-49fd-b3e3-cf652a7ee32f" targetNamespace="http://schemas.microsoft.com/office/2006/metadata/properties" ma:root="true" ma:fieldsID="15c8a58139a4acc13b70da71748ac6dd" ns2:_="">
    <xsd:import namespace="54995b6c-4512-49fd-b3e3-cf652a7ee32f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4995b6c-4512-49fd-b3e3-cf652a7ee32f" elementFormDefault="qualified">
    <xsd:import namespace="http://schemas.microsoft.com/office/2006/documentManagement/types"/>
    <xsd:element name="Description0" ma:index="9" nillable="true" ma:displayName="Description - Document" ma:description="This is a description of a particular document.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4F62E-1A7D-42A1-8AEC-EFBA8E1DF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9F2D4-A008-47C8-9EB1-06A3F10CC2CB}">
  <ds:schemaRefs>
    <ds:schemaRef ds:uri="http://schemas.microsoft.com/office/2006/metadata/properties"/>
    <ds:schemaRef ds:uri="54995b6c-4512-49fd-b3e3-cf652a7ee32f"/>
  </ds:schemaRefs>
</ds:datastoreItem>
</file>

<file path=customXml/itemProps3.xml><?xml version="1.0" encoding="utf-8"?>
<ds:datastoreItem xmlns:ds="http://schemas.openxmlformats.org/officeDocument/2006/customXml" ds:itemID="{AB1910CB-0B37-4617-82F2-15E7FB7D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95b6c-4512-49fd-b3e3-cf652a7ee3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16CA43-BEE5-4B78-802F-1C5AC4A7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Smith</dc:creator>
  <cp:lastModifiedBy>Post, Petrice</cp:lastModifiedBy>
  <cp:revision>3</cp:revision>
  <cp:lastPrinted>2010-04-07T14:56:00Z</cp:lastPrinted>
  <dcterms:created xsi:type="dcterms:W3CDTF">2014-11-06T18:58:00Z</dcterms:created>
  <dcterms:modified xsi:type="dcterms:W3CDTF">2014-11-17T18:43:00Z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0x0101005AFF3D1DF34E354A90B268AB898F3DC1</vt:lpwstr>
  </property>
</Properties>
</file>